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bookmarkStart w:id="0" w:name="_GoBack"/>
      <w:bookmarkEnd w:id="0"/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3A65CC" w:rsidRDefault="003A65CC">
      <w:pPr>
        <w:pStyle w:val="Title"/>
        <w:widowControl/>
        <w:rPr>
          <w:rFonts w:ascii="Utah" w:hAnsi="Utah"/>
          <w:b/>
          <w:sz w:val="24"/>
        </w:rPr>
      </w:pPr>
    </w:p>
    <w:p w:rsidR="001B512B" w:rsidRDefault="001B512B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E542CC" w:rsidRPr="0059159E" w:rsidRDefault="00803227" w:rsidP="00E542CC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18 April</w:t>
      </w:r>
      <w:r w:rsidR="00065E07">
        <w:rPr>
          <w:rFonts w:ascii="Arial" w:hAnsi="Arial" w:cs="Arial"/>
          <w:b w:val="0"/>
          <w:bCs w:val="0"/>
          <w:sz w:val="24"/>
        </w:rPr>
        <w:t xml:space="preserve"> 2018</w:t>
      </w:r>
    </w:p>
    <w:p w:rsidR="00DF0FB1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3A65CC" w:rsidRPr="00B348B3" w:rsidRDefault="003A65CC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EA3CAA" w:rsidRPr="001B512B" w:rsidRDefault="00EA3CAA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0D159F" w:rsidRDefault="000D159F" w:rsidP="000D159F">
      <w:pPr>
        <w:pStyle w:val="Heading1"/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CONSENT AGENDA</w:t>
      </w:r>
    </w:p>
    <w:p w:rsidR="000D159F" w:rsidRDefault="000D159F" w:rsidP="000D159F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0D159F" w:rsidRDefault="000D159F" w:rsidP="000D159F">
      <w:pPr>
        <w:pStyle w:val="Heading2"/>
        <w:widowControl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Minutes of the 21 February and 21 March 2018 Meetings </w:t>
      </w: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 xml:space="preserve">Director’s Report – </w:t>
      </w:r>
      <w:r w:rsidR="00021280">
        <w:rPr>
          <w:rFonts w:ascii="Arial" w:hAnsi="Arial" w:cs="Arial"/>
          <w:sz w:val="24"/>
        </w:rPr>
        <w:t>Bill Wyatt</w:t>
      </w:r>
      <w:r w:rsidRPr="006774F7">
        <w:rPr>
          <w:rFonts w:ascii="Arial" w:hAnsi="Arial" w:cs="Arial"/>
          <w:sz w:val="24"/>
        </w:rPr>
        <w:t>, Executive Director, SLCDA</w:t>
      </w:r>
    </w:p>
    <w:p w:rsidR="005330F5" w:rsidRDefault="00803227" w:rsidP="005330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Plan Update</w:t>
      </w:r>
      <w:r w:rsidR="005330F5">
        <w:rPr>
          <w:rFonts w:ascii="Arial" w:hAnsi="Arial" w:cs="Arial"/>
          <w:sz w:val="24"/>
          <w:szCs w:val="24"/>
        </w:rPr>
        <w:t xml:space="preserve"> – Allen McCandless, Planning Director, SLCDA</w:t>
      </w:r>
    </w:p>
    <w:p w:rsidR="00803227" w:rsidRPr="00803227" w:rsidRDefault="00803227" w:rsidP="006E66B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3227">
        <w:rPr>
          <w:rFonts w:ascii="Arial" w:hAnsi="Arial" w:cs="Arial"/>
          <w:sz w:val="24"/>
          <w:szCs w:val="24"/>
        </w:rPr>
        <w:t>Airport Redevelopment Program (ARP) Update – Mike Williams, ARP Director, SLCDA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803227">
        <w:rPr>
          <w:rFonts w:ascii="Arial" w:hAnsi="Arial" w:cs="Arial"/>
          <w:sz w:val="24"/>
        </w:rPr>
        <w:t>February</w:t>
      </w:r>
      <w:r w:rsidR="005330F5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>
        <w:rPr>
          <w:rFonts w:ascii="Arial" w:hAnsi="Arial" w:cs="Arial"/>
          <w:sz w:val="24"/>
        </w:rPr>
        <w:tab/>
      </w:r>
      <w:r w:rsidRPr="002A74B5">
        <w:rPr>
          <w:rFonts w:ascii="Arial" w:hAnsi="Arial" w:cs="Arial"/>
          <w:sz w:val="24"/>
        </w:rPr>
        <w:t>Air Traffic Statistics –</w:t>
      </w:r>
      <w:r>
        <w:rPr>
          <w:rFonts w:ascii="Arial" w:hAnsi="Arial" w:cs="Arial"/>
          <w:sz w:val="24"/>
        </w:rPr>
        <w:t xml:space="preserve"> </w:t>
      </w:r>
      <w:r w:rsidR="00803227">
        <w:rPr>
          <w:rFonts w:ascii="Arial" w:hAnsi="Arial" w:cs="Arial"/>
          <w:sz w:val="24"/>
        </w:rPr>
        <w:t>February</w:t>
      </w:r>
      <w:r w:rsidR="005330F5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>
        <w:rPr>
          <w:rFonts w:ascii="Arial" w:hAnsi="Arial" w:cs="Arial"/>
          <w:sz w:val="24"/>
        </w:rPr>
        <w:tab/>
        <w:t>Comparison of On-Time Operations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803227">
        <w:rPr>
          <w:rFonts w:ascii="Arial" w:hAnsi="Arial" w:cs="Arial"/>
          <w:sz w:val="24"/>
        </w:rPr>
        <w:t>January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>
        <w:rPr>
          <w:rFonts w:ascii="Arial" w:hAnsi="Arial" w:cs="Arial"/>
          <w:sz w:val="24"/>
        </w:rPr>
        <w:tab/>
        <w:t>Construction Report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803227">
        <w:rPr>
          <w:rFonts w:ascii="Arial" w:hAnsi="Arial" w:cs="Arial"/>
          <w:sz w:val="24"/>
        </w:rPr>
        <w:t xml:space="preserve">April </w:t>
      </w:r>
      <w:r w:rsidR="005330F5">
        <w:rPr>
          <w:rFonts w:ascii="Arial" w:hAnsi="Arial" w:cs="Arial"/>
          <w:sz w:val="24"/>
        </w:rPr>
        <w:t>2018</w:t>
      </w:r>
    </w:p>
    <w:p w:rsidR="00D46238" w:rsidRDefault="00D46238" w:rsidP="00D46238">
      <w:pPr>
        <w:pStyle w:val="Heading2"/>
        <w:ind w:left="144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      Media Clippings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803227">
        <w:rPr>
          <w:rFonts w:ascii="Arial" w:hAnsi="Arial" w:cs="Arial"/>
          <w:sz w:val="24"/>
        </w:rPr>
        <w:t>April</w:t>
      </w:r>
      <w:r w:rsidR="00065E07">
        <w:rPr>
          <w:rFonts w:ascii="Arial" w:hAnsi="Arial" w:cs="Arial"/>
          <w:sz w:val="24"/>
        </w:rPr>
        <w:t xml:space="preserve"> 2018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803227">
        <w:rPr>
          <w:rFonts w:ascii="Arial" w:hAnsi="Arial" w:cs="Arial"/>
          <w:b/>
          <w:sz w:val="22"/>
          <w:szCs w:val="22"/>
        </w:rPr>
        <w:t>May 16</w:t>
      </w:r>
      <w:r w:rsidR="0008080F">
        <w:rPr>
          <w:rFonts w:ascii="Arial" w:hAnsi="Arial" w:cs="Arial"/>
          <w:b/>
          <w:sz w:val="22"/>
          <w:szCs w:val="22"/>
        </w:rPr>
        <w:t>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021280">
        <w:rPr>
          <w:rFonts w:ascii="Arial" w:hAnsi="Arial" w:cs="Arial"/>
          <w:b/>
          <w:sz w:val="22"/>
          <w:szCs w:val="22"/>
        </w:rPr>
        <w:t>8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07409"/>
    <w:multiLevelType w:val="hybridMultilevel"/>
    <w:tmpl w:val="522CD5F4"/>
    <w:lvl w:ilvl="0" w:tplc="8192623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A"/>
    <w:rsid w:val="0000416F"/>
    <w:rsid w:val="000061A5"/>
    <w:rsid w:val="00011D80"/>
    <w:rsid w:val="00012E45"/>
    <w:rsid w:val="00021280"/>
    <w:rsid w:val="000305D5"/>
    <w:rsid w:val="00047173"/>
    <w:rsid w:val="00052A45"/>
    <w:rsid w:val="000533EE"/>
    <w:rsid w:val="00053483"/>
    <w:rsid w:val="00065E07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C6636"/>
    <w:rsid w:val="000D159F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512B"/>
    <w:rsid w:val="001B6385"/>
    <w:rsid w:val="001E0AEF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95DA6"/>
    <w:rsid w:val="002A74B5"/>
    <w:rsid w:val="002B0166"/>
    <w:rsid w:val="002B308A"/>
    <w:rsid w:val="002F01A3"/>
    <w:rsid w:val="002F26D8"/>
    <w:rsid w:val="002F4FEA"/>
    <w:rsid w:val="002F7999"/>
    <w:rsid w:val="003240A8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A4DDF"/>
    <w:rsid w:val="003A65CC"/>
    <w:rsid w:val="003E54E6"/>
    <w:rsid w:val="003E5A15"/>
    <w:rsid w:val="003F1BEA"/>
    <w:rsid w:val="0040090E"/>
    <w:rsid w:val="004010A0"/>
    <w:rsid w:val="0041233D"/>
    <w:rsid w:val="004220AC"/>
    <w:rsid w:val="00444E0C"/>
    <w:rsid w:val="004566B8"/>
    <w:rsid w:val="00457330"/>
    <w:rsid w:val="00474944"/>
    <w:rsid w:val="004833A4"/>
    <w:rsid w:val="0048468F"/>
    <w:rsid w:val="00486454"/>
    <w:rsid w:val="0049537E"/>
    <w:rsid w:val="0049592C"/>
    <w:rsid w:val="004A4FF6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513F3F"/>
    <w:rsid w:val="00524E24"/>
    <w:rsid w:val="00525668"/>
    <w:rsid w:val="005330F5"/>
    <w:rsid w:val="005352A2"/>
    <w:rsid w:val="00552EF1"/>
    <w:rsid w:val="00573485"/>
    <w:rsid w:val="00573C35"/>
    <w:rsid w:val="00580C7D"/>
    <w:rsid w:val="005823D4"/>
    <w:rsid w:val="00582935"/>
    <w:rsid w:val="0058318C"/>
    <w:rsid w:val="00592FDD"/>
    <w:rsid w:val="005A5DD6"/>
    <w:rsid w:val="005B2BEA"/>
    <w:rsid w:val="005B3EF2"/>
    <w:rsid w:val="005B61C4"/>
    <w:rsid w:val="005C6010"/>
    <w:rsid w:val="005F43E0"/>
    <w:rsid w:val="00601A94"/>
    <w:rsid w:val="006177A1"/>
    <w:rsid w:val="00625E32"/>
    <w:rsid w:val="00637247"/>
    <w:rsid w:val="0065199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03227"/>
    <w:rsid w:val="00813DC8"/>
    <w:rsid w:val="00824204"/>
    <w:rsid w:val="00827373"/>
    <w:rsid w:val="00831F17"/>
    <w:rsid w:val="00844C53"/>
    <w:rsid w:val="0085040B"/>
    <w:rsid w:val="0085172F"/>
    <w:rsid w:val="00852E04"/>
    <w:rsid w:val="00854ED2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E0B83"/>
    <w:rsid w:val="008E658D"/>
    <w:rsid w:val="008F46FC"/>
    <w:rsid w:val="009004BA"/>
    <w:rsid w:val="00904497"/>
    <w:rsid w:val="00905234"/>
    <w:rsid w:val="009173F5"/>
    <w:rsid w:val="009174C6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4AB5"/>
    <w:rsid w:val="009B4BAA"/>
    <w:rsid w:val="009C4255"/>
    <w:rsid w:val="009C557C"/>
    <w:rsid w:val="009C6D24"/>
    <w:rsid w:val="009D0A2C"/>
    <w:rsid w:val="009D0B72"/>
    <w:rsid w:val="009D1CAF"/>
    <w:rsid w:val="009F56F0"/>
    <w:rsid w:val="00A05190"/>
    <w:rsid w:val="00A06845"/>
    <w:rsid w:val="00A06EE2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E7527"/>
    <w:rsid w:val="00AF2C1A"/>
    <w:rsid w:val="00AF7F51"/>
    <w:rsid w:val="00B06746"/>
    <w:rsid w:val="00B06FA6"/>
    <w:rsid w:val="00B2276C"/>
    <w:rsid w:val="00B22FB0"/>
    <w:rsid w:val="00B2520C"/>
    <w:rsid w:val="00B348B3"/>
    <w:rsid w:val="00B36434"/>
    <w:rsid w:val="00B42B43"/>
    <w:rsid w:val="00B43EB6"/>
    <w:rsid w:val="00B668AF"/>
    <w:rsid w:val="00B71F2F"/>
    <w:rsid w:val="00B73AD3"/>
    <w:rsid w:val="00B73C0D"/>
    <w:rsid w:val="00B9560A"/>
    <w:rsid w:val="00BA1DB7"/>
    <w:rsid w:val="00BA1F4F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3A43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D44DA"/>
    <w:rsid w:val="00CE3E04"/>
    <w:rsid w:val="00CE7352"/>
    <w:rsid w:val="00CF61A4"/>
    <w:rsid w:val="00D05BFE"/>
    <w:rsid w:val="00D1168D"/>
    <w:rsid w:val="00D204CF"/>
    <w:rsid w:val="00D274C6"/>
    <w:rsid w:val="00D46238"/>
    <w:rsid w:val="00D54672"/>
    <w:rsid w:val="00D54B27"/>
    <w:rsid w:val="00D630E8"/>
    <w:rsid w:val="00D64CB8"/>
    <w:rsid w:val="00D71171"/>
    <w:rsid w:val="00D71DC2"/>
    <w:rsid w:val="00D71E08"/>
    <w:rsid w:val="00D75128"/>
    <w:rsid w:val="00D81CBB"/>
    <w:rsid w:val="00D960F3"/>
    <w:rsid w:val="00D96835"/>
    <w:rsid w:val="00DB281C"/>
    <w:rsid w:val="00DB3BE0"/>
    <w:rsid w:val="00DC47A5"/>
    <w:rsid w:val="00DD0B90"/>
    <w:rsid w:val="00DD4CA6"/>
    <w:rsid w:val="00DF0FB1"/>
    <w:rsid w:val="00DF4906"/>
    <w:rsid w:val="00DF53A5"/>
    <w:rsid w:val="00E0501A"/>
    <w:rsid w:val="00E10175"/>
    <w:rsid w:val="00E13481"/>
    <w:rsid w:val="00E16F46"/>
    <w:rsid w:val="00E3013D"/>
    <w:rsid w:val="00E34285"/>
    <w:rsid w:val="00E46726"/>
    <w:rsid w:val="00E51C3B"/>
    <w:rsid w:val="00E542CC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53E37"/>
    <w:rsid w:val="00F5448E"/>
    <w:rsid w:val="00F741AF"/>
    <w:rsid w:val="00F758B0"/>
    <w:rsid w:val="00F85DC6"/>
    <w:rsid w:val="00F862E3"/>
    <w:rsid w:val="00F935C2"/>
    <w:rsid w:val="00F95225"/>
    <w:rsid w:val="00F96355"/>
    <w:rsid w:val="00F964E4"/>
    <w:rsid w:val="00F96D52"/>
    <w:rsid w:val="00FA6553"/>
    <w:rsid w:val="00FB3C85"/>
    <w:rsid w:val="00FB6E61"/>
    <w:rsid w:val="00FD72B9"/>
    <w:rsid w:val="00FE0A1C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24C-8BAF-4B51-BA31-17AC46F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link w:val="Heading5Char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42CC"/>
    <w:rPr>
      <w:rFonts w:ascii="Univers" w:hAnsi="Univers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0D159F"/>
    <w:rPr>
      <w:rFonts w:ascii="Univers" w:hAnsi="Univers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1899-29DA-4051-9FC2-33C00EA1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Christensen, LuJean</cp:lastModifiedBy>
  <cp:revision>2</cp:revision>
  <cp:lastPrinted>2018-04-09T14:51:00Z</cp:lastPrinted>
  <dcterms:created xsi:type="dcterms:W3CDTF">2018-05-14T15:56:00Z</dcterms:created>
  <dcterms:modified xsi:type="dcterms:W3CDTF">2018-05-14T15:56:00Z</dcterms:modified>
</cp:coreProperties>
</file>